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C7217" w14:textId="1F8ACB70" w:rsidR="007C32EA" w:rsidRDefault="007C32EA" w:rsidP="007C32EA">
      <w:pPr>
        <w:jc w:val="center"/>
        <w:rPr>
          <w:b/>
          <w:bCs/>
          <w:sz w:val="28"/>
          <w:szCs w:val="28"/>
        </w:rPr>
      </w:pPr>
      <w:r>
        <w:rPr>
          <w:b/>
          <w:bCs/>
          <w:sz w:val="28"/>
          <w:szCs w:val="28"/>
        </w:rPr>
        <w:t>Southpointe Square H. O. A. Board Meeting</w:t>
      </w:r>
    </w:p>
    <w:p w14:paraId="2AAB5BC2" w14:textId="4CF1502E" w:rsidR="007C32EA" w:rsidRDefault="007C32EA" w:rsidP="007C32EA">
      <w:pPr>
        <w:jc w:val="center"/>
        <w:rPr>
          <w:b/>
          <w:bCs/>
          <w:sz w:val="28"/>
          <w:szCs w:val="28"/>
        </w:rPr>
      </w:pPr>
      <w:r>
        <w:rPr>
          <w:b/>
          <w:bCs/>
          <w:sz w:val="28"/>
          <w:szCs w:val="28"/>
        </w:rPr>
        <w:t xml:space="preserve">Summary of </w:t>
      </w:r>
      <w:r w:rsidR="007D3483">
        <w:rPr>
          <w:b/>
          <w:bCs/>
          <w:sz w:val="28"/>
          <w:szCs w:val="28"/>
        </w:rPr>
        <w:t>M</w:t>
      </w:r>
      <w:r>
        <w:rPr>
          <w:b/>
          <w:bCs/>
          <w:sz w:val="28"/>
          <w:szCs w:val="28"/>
        </w:rPr>
        <w:t>eeting Minutes</w:t>
      </w:r>
    </w:p>
    <w:p w14:paraId="671BCF64" w14:textId="5A6B5601" w:rsidR="007C32EA" w:rsidRDefault="007C32EA" w:rsidP="007C32EA">
      <w:pPr>
        <w:jc w:val="center"/>
        <w:rPr>
          <w:b/>
          <w:bCs/>
          <w:sz w:val="28"/>
          <w:szCs w:val="28"/>
        </w:rPr>
      </w:pPr>
      <w:r>
        <w:rPr>
          <w:b/>
          <w:bCs/>
          <w:sz w:val="28"/>
          <w:szCs w:val="28"/>
        </w:rPr>
        <w:t>July 1, 2019</w:t>
      </w:r>
    </w:p>
    <w:p w14:paraId="62CF5419" w14:textId="46DA34C0" w:rsidR="007C32EA" w:rsidRDefault="007C32EA" w:rsidP="007C32EA">
      <w:pPr>
        <w:jc w:val="center"/>
        <w:rPr>
          <w:b/>
          <w:bCs/>
          <w:sz w:val="28"/>
          <w:szCs w:val="28"/>
        </w:rPr>
      </w:pPr>
    </w:p>
    <w:p w14:paraId="3C267248" w14:textId="2E4510A2" w:rsidR="007C32EA" w:rsidRDefault="007C32EA" w:rsidP="007C32EA">
      <w:r>
        <w:t>The meeting was called to order at 6:36 PM by President Kathy Toeppe. Roll Call:  Present- Kathy Toeppe, Ed Andrews, Ken Wonsnowski, Darrick Whitaker, and Josh Walker.  Guest:  Mr. Jason Koehl.</w:t>
      </w:r>
    </w:p>
    <w:p w14:paraId="75061250" w14:textId="6218C3BB" w:rsidR="007C32EA" w:rsidRDefault="007C32EA" w:rsidP="007C32EA">
      <w:r>
        <w:rPr>
          <w:b/>
          <w:bCs/>
        </w:rPr>
        <w:t xml:space="preserve">President Report: </w:t>
      </w:r>
      <w:r>
        <w:t xml:space="preserve"> Kathy introduced Mr. Jason Koehl, the financial backer to the flipper of 15175 Oak Knoll Drive. Mr. Koehl discussed his efforts to gain ownership of the property and stated he expects to have ownership in one to two weeks and is preparing to complete the outside work to deed restrictions shortly after gaining ownership.  He stated he expects to complete the house with</w:t>
      </w:r>
      <w:r w:rsidR="005B378C">
        <w:t>in</w:t>
      </w:r>
      <w:r>
        <w:t xml:space="preserve"> two to three months</w:t>
      </w:r>
      <w:r w:rsidR="005B378C">
        <w:t xml:space="preserve"> after the transfer of ownership.  Ken questioned his timeline and felt it was very optimistic.  Mr. Koehl stated he </w:t>
      </w:r>
      <w:r w:rsidR="007D3483">
        <w:t xml:space="preserve">will </w:t>
      </w:r>
      <w:r w:rsidR="005B378C">
        <w:t>notify the board when he gains ownership to review the deed restrictions and move forward.</w:t>
      </w:r>
    </w:p>
    <w:p w14:paraId="1C62CF93" w14:textId="6B19D621" w:rsidR="005B378C" w:rsidRDefault="005B378C" w:rsidP="007C32EA">
      <w:r>
        <w:rPr>
          <w:b/>
          <w:bCs/>
        </w:rPr>
        <w:t xml:space="preserve">Treasurer’s Report: </w:t>
      </w:r>
      <w:r>
        <w:t xml:space="preserve"> Ken reported the current account balance is $ 9,909.08 and all bills are currently paid to date.  Ken also stated that 73 % of members have paid their</w:t>
      </w:r>
      <w:r w:rsidR="007D3483">
        <w:t xml:space="preserve"> </w:t>
      </w:r>
      <w:r>
        <w:t xml:space="preserve">2019 dues, 146 paid and 42 had not. Per the bylaws he will mail out dues late notice letter </w:t>
      </w:r>
      <w:r w:rsidR="001F31DF">
        <w:t>this week.</w:t>
      </w:r>
    </w:p>
    <w:p w14:paraId="0ABD7D57" w14:textId="5D2ADC1D" w:rsidR="001F31DF" w:rsidRDefault="001F31DF" w:rsidP="007C32EA">
      <w:r>
        <w:rPr>
          <w:b/>
          <w:bCs/>
        </w:rPr>
        <w:t xml:space="preserve">Secretary’s Report:  </w:t>
      </w:r>
      <w:r>
        <w:t xml:space="preserve">Darrick reported there was no correspondence.  He also stated that there are currently eight (8) liens on record with the county </w:t>
      </w:r>
      <w:r w:rsidR="007D3483">
        <w:t xml:space="preserve">deed </w:t>
      </w:r>
      <w:bookmarkStart w:id="0" w:name="_GoBack"/>
      <w:bookmarkEnd w:id="0"/>
      <w:r w:rsidR="007D3483">
        <w:t xml:space="preserve">register’s </w:t>
      </w:r>
      <w:r>
        <w:t xml:space="preserve">office </w:t>
      </w:r>
    </w:p>
    <w:p w14:paraId="7B27C3B8" w14:textId="62487DE2" w:rsidR="001F31DF" w:rsidRDefault="001F31DF" w:rsidP="007C32EA">
      <w:r>
        <w:rPr>
          <w:b/>
          <w:bCs/>
        </w:rPr>
        <w:t xml:space="preserve">Old Business: </w:t>
      </w:r>
      <w:r>
        <w:t xml:space="preserve">Kathy reported that she has received 70 yes votes and 34 no votes. </w:t>
      </w:r>
      <w:r w:rsidR="00036B86">
        <w:t>Sixty-four</w:t>
      </w:r>
      <w:r>
        <w:t xml:space="preserve"> (64) members returned their dues payment without their ballot. She read several </w:t>
      </w:r>
      <w:r w:rsidR="00036B86">
        <w:t>ballot comments of the no voters and the board will consider their concerns.  To reach the 66.6 % required to pass, the yes vote number of yes votes must be 125.  The board also agreed to have the attorney send letters to the three owners who have not completed their sidewalk work.</w:t>
      </w:r>
    </w:p>
    <w:p w14:paraId="12123E51" w14:textId="692D46FA" w:rsidR="00036B86" w:rsidRDefault="00036B86" w:rsidP="007C32EA">
      <w:r>
        <w:rPr>
          <w:b/>
          <w:bCs/>
        </w:rPr>
        <w:t xml:space="preserve">New Business: </w:t>
      </w:r>
      <w:r>
        <w:t xml:space="preserve">The board agreed to have Darrick work with our attorney to send out letters to all lien holders of record to contact the Ken to get liens released.  The board also </w:t>
      </w:r>
      <w:r w:rsidR="007D3483">
        <w:t>requested to have the attorney send us the letter on the yes vote issue of non- returned ballots.  At this time the board tabled any discussion on any proposed 2019 landscaping work.</w:t>
      </w:r>
    </w:p>
    <w:p w14:paraId="0908DE6F" w14:textId="1A1D92BB" w:rsidR="007D3483" w:rsidRDefault="007D3483" w:rsidP="007C32EA">
      <w:r>
        <w:t>The meeting was adjourned at 8:15 PM.</w:t>
      </w:r>
    </w:p>
    <w:p w14:paraId="142B6636" w14:textId="77777777" w:rsidR="007D3483" w:rsidRPr="00036B86" w:rsidRDefault="007D3483" w:rsidP="007C32EA"/>
    <w:p w14:paraId="755781E3" w14:textId="77777777" w:rsidR="00036B86" w:rsidRPr="001F31DF" w:rsidRDefault="00036B86" w:rsidP="007C32EA"/>
    <w:sectPr w:rsidR="00036B86" w:rsidRPr="001F3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EA"/>
    <w:rsid w:val="00036B86"/>
    <w:rsid w:val="001F31DF"/>
    <w:rsid w:val="005B378C"/>
    <w:rsid w:val="007C32EA"/>
    <w:rsid w:val="007D3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0C3F"/>
  <w15:chartTrackingRefBased/>
  <w15:docId w15:val="{6F3E1B72-8B30-4E1F-BF76-0C91BBFA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Darrick Whitaker</dc:creator>
  <cp:keywords/>
  <dc:description/>
  <cp:lastModifiedBy>Darrick Whitaker</cp:lastModifiedBy>
  <cp:revision>1</cp:revision>
  <dcterms:created xsi:type="dcterms:W3CDTF">2019-07-06T17:15:00Z</dcterms:created>
  <dcterms:modified xsi:type="dcterms:W3CDTF">2019-07-06T18:03:00Z</dcterms:modified>
</cp:coreProperties>
</file>